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D0" w:rsidRDefault="00BA21D0" w:rsidP="00741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:rsidR="006B53AA" w:rsidRPr="00BA21D0" w:rsidRDefault="006B53AA" w:rsidP="00741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VENEZIA A NAPOLI. IL CINEMA ESTESO</w:t>
      </w:r>
    </w:p>
    <w:p w:rsidR="006B53AA" w:rsidRPr="00BA21D0" w:rsidRDefault="006B53AA" w:rsidP="00741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FILM E INCONTRI DALLA</w:t>
      </w:r>
    </w:p>
    <w:p w:rsidR="006B53AA" w:rsidRPr="00BA21D0" w:rsidRDefault="006B53AA" w:rsidP="00741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72.MOSTRA INTERNAZIONALE D'ARTE CINEMATOGRAFICA. LA BIENNALE </w:t>
      </w:r>
      <w:proofErr w:type="spellStart"/>
      <w:r w:rsidRPr="00BA21D0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</w:t>
      </w:r>
      <w:proofErr w:type="spellEnd"/>
      <w:r w:rsidRPr="00BA21D0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VENEZIA</w:t>
      </w:r>
    </w:p>
    <w:p w:rsidR="000B4C48" w:rsidRPr="00BA21D0" w:rsidRDefault="00741093" w:rsidP="000B4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La quint</w:t>
      </w:r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a edizione  a Napoli, dal 22 al 25 ottobre</w:t>
      </w:r>
    </w:p>
    <w:p w:rsidR="006B53AA" w:rsidRPr="00BA21D0" w:rsidRDefault="006B53AA" w:rsidP="006B5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:rsidR="00BA21D0" w:rsidRDefault="006B53AA" w:rsidP="00BA21D0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 “Venezia a Napoli. Il cinema esteso” si terrà dal 22 al 25 ottobre</w:t>
      </w:r>
      <w:r w:rsidR="00AC774D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2015</w:t>
      </w: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. A cura dell’Unione AGIS Campania e di Parallelo 41 Produzioni, la quinta edizione della rassegna cinematografica proporrà in numerose sale del capoluogo campano una selezione di film tra le opere presentate all’ultima Mostra </w:t>
      </w:r>
      <w:r w:rsidR="00741093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Internazionale di arte cinematografica </w:t>
      </w: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di Venezia. </w:t>
      </w:r>
    </w:p>
    <w:p w:rsidR="006B53AA" w:rsidRPr="00BA21D0" w:rsidRDefault="006B53AA" w:rsidP="00BA21D0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La manifestazione nasce nel 2010 dalla collaborazione diretta con la Biennale di Venezia – Mostra Internazionale di Arte Cinematografica con lo scopo di promuovere la visione di film presentati dalle sue varie Sezioni (Concorso, Orizzonti, Classici  ed anche Giornate degli Autori e Settimana della Critica), e valorizzando soprattutto quelli che, festival a parte, stentano a trovare spazio nella distribuzione ordinaria.</w:t>
      </w:r>
    </w:p>
    <w:p w:rsidR="00741093" w:rsidRPr="00BA21D0" w:rsidRDefault="006B53AA" w:rsidP="006B53AA">
      <w:pPr>
        <w:pStyle w:val="NormaleWeb"/>
        <w:jc w:val="both"/>
        <w:rPr>
          <w:sz w:val="20"/>
          <w:szCs w:val="20"/>
        </w:rPr>
      </w:pPr>
      <w:r w:rsidRPr="00BA21D0">
        <w:rPr>
          <w:sz w:val="20"/>
          <w:szCs w:val="20"/>
        </w:rPr>
        <w:t>“</w:t>
      </w:r>
      <w:r w:rsidRPr="00BA21D0">
        <w:rPr>
          <w:i/>
          <w:iCs/>
          <w:sz w:val="20"/>
          <w:szCs w:val="20"/>
        </w:rPr>
        <w:t>Esteso</w:t>
      </w:r>
      <w:r w:rsidRPr="00BA21D0">
        <w:rPr>
          <w:sz w:val="20"/>
          <w:szCs w:val="20"/>
        </w:rPr>
        <w:t xml:space="preserve">, dunque, il </w:t>
      </w:r>
      <w:r w:rsidR="00741093" w:rsidRPr="00BA21D0">
        <w:rPr>
          <w:sz w:val="20"/>
          <w:szCs w:val="20"/>
        </w:rPr>
        <w:t>concetto di cinema che supera i</w:t>
      </w:r>
      <w:r w:rsidRPr="00BA21D0">
        <w:rPr>
          <w:sz w:val="20"/>
          <w:szCs w:val="20"/>
        </w:rPr>
        <w:t xml:space="preserve"> confini del territorio “commerciale”,  </w:t>
      </w:r>
      <w:r w:rsidR="00741093" w:rsidRPr="00BA21D0">
        <w:rPr>
          <w:sz w:val="20"/>
          <w:szCs w:val="20"/>
        </w:rPr>
        <w:t xml:space="preserve">ed </w:t>
      </w:r>
      <w:r w:rsidRPr="00BA21D0">
        <w:rPr>
          <w:i/>
          <w:iCs/>
          <w:sz w:val="20"/>
          <w:szCs w:val="20"/>
        </w:rPr>
        <w:t>esteso</w:t>
      </w:r>
      <w:r w:rsidRPr="00BA21D0">
        <w:rPr>
          <w:sz w:val="20"/>
          <w:szCs w:val="20"/>
        </w:rPr>
        <w:t>, il modo di concepire la rassegna fin dal suo esordio 5 anni fa</w:t>
      </w:r>
      <w:r w:rsidR="00741093" w:rsidRPr="00BA21D0">
        <w:rPr>
          <w:sz w:val="20"/>
          <w:szCs w:val="20"/>
        </w:rPr>
        <w:t>”</w:t>
      </w:r>
      <w:r w:rsidRPr="00BA21D0">
        <w:rPr>
          <w:sz w:val="20"/>
          <w:szCs w:val="20"/>
        </w:rPr>
        <w:t>  – sottolinea la coo</w:t>
      </w:r>
      <w:r w:rsidR="00AC774D" w:rsidRPr="00BA21D0">
        <w:rPr>
          <w:sz w:val="20"/>
          <w:szCs w:val="20"/>
        </w:rPr>
        <w:t xml:space="preserve">rdinatrice Antonella Di </w:t>
      </w:r>
      <w:proofErr w:type="spellStart"/>
      <w:r w:rsidR="00AC774D" w:rsidRPr="00BA21D0">
        <w:rPr>
          <w:sz w:val="20"/>
          <w:szCs w:val="20"/>
        </w:rPr>
        <w:t>Nocera</w:t>
      </w:r>
      <w:proofErr w:type="spellEnd"/>
      <w:r w:rsidR="00AC774D" w:rsidRPr="00BA21D0">
        <w:rPr>
          <w:sz w:val="20"/>
          <w:szCs w:val="20"/>
        </w:rPr>
        <w:t xml:space="preserve"> – poiché l’evento </w:t>
      </w:r>
      <w:r w:rsidRPr="00BA21D0">
        <w:rPr>
          <w:sz w:val="20"/>
          <w:szCs w:val="20"/>
        </w:rPr>
        <w:t xml:space="preserve">anche quest’anno i film di Venezia si </w:t>
      </w:r>
      <w:r w:rsidR="00AC774D" w:rsidRPr="00BA21D0">
        <w:rPr>
          <w:sz w:val="20"/>
          <w:szCs w:val="20"/>
        </w:rPr>
        <w:t xml:space="preserve">terrà nelle sale del centro e della </w:t>
      </w:r>
      <w:r w:rsidRPr="00BA21D0">
        <w:rPr>
          <w:sz w:val="20"/>
          <w:szCs w:val="20"/>
        </w:rPr>
        <w:t>periferi</w:t>
      </w:r>
      <w:r w:rsidR="00AC774D" w:rsidRPr="00BA21D0">
        <w:rPr>
          <w:sz w:val="20"/>
          <w:szCs w:val="20"/>
        </w:rPr>
        <w:t>a, attraverso le visioni e gli incontri con autori e attori,</w:t>
      </w:r>
      <w:r w:rsidR="00741093" w:rsidRPr="00BA21D0">
        <w:rPr>
          <w:sz w:val="20"/>
          <w:szCs w:val="20"/>
        </w:rPr>
        <w:t xml:space="preserve"> nell’idea di un ampio</w:t>
      </w:r>
      <w:r w:rsidRPr="00BA21D0">
        <w:rPr>
          <w:sz w:val="20"/>
          <w:szCs w:val="20"/>
        </w:rPr>
        <w:t xml:space="preserve"> respiro culturale di Napoli. </w:t>
      </w:r>
      <w:r w:rsidR="00AC774D" w:rsidRPr="00BA21D0">
        <w:rPr>
          <w:sz w:val="20"/>
          <w:szCs w:val="20"/>
        </w:rPr>
        <w:t>Cinematografie lontane, film in lingua originale, dialoghi con i protagonisti: u</w:t>
      </w:r>
      <w:r w:rsidRPr="00BA21D0">
        <w:rPr>
          <w:sz w:val="20"/>
          <w:szCs w:val="20"/>
        </w:rPr>
        <w:t>n ponte</w:t>
      </w:r>
      <w:r w:rsidR="00741093" w:rsidRPr="00BA21D0">
        <w:rPr>
          <w:sz w:val="20"/>
          <w:szCs w:val="20"/>
        </w:rPr>
        <w:t xml:space="preserve"> diretto con Venezia con il</w:t>
      </w:r>
      <w:r w:rsidRPr="00BA21D0">
        <w:rPr>
          <w:sz w:val="20"/>
          <w:szCs w:val="20"/>
        </w:rPr>
        <w:t xml:space="preserve"> coin</w:t>
      </w:r>
      <w:r w:rsidR="00741093" w:rsidRPr="00BA21D0">
        <w:rPr>
          <w:sz w:val="20"/>
          <w:szCs w:val="20"/>
        </w:rPr>
        <w:t xml:space="preserve">volgimento delle associazioni, degli istituti di cultura e delle università cittadine </w:t>
      </w:r>
      <w:r w:rsidRPr="00BA21D0">
        <w:rPr>
          <w:sz w:val="20"/>
          <w:szCs w:val="20"/>
        </w:rPr>
        <w:t>per far tornare, anche quest’anno</w:t>
      </w:r>
      <w:r w:rsidR="00AC774D" w:rsidRPr="00BA21D0">
        <w:rPr>
          <w:sz w:val="20"/>
          <w:szCs w:val="20"/>
        </w:rPr>
        <w:t>, il cinema di qualità a Napoli.</w:t>
      </w:r>
    </w:p>
    <w:p w:rsidR="00AC774D" w:rsidRPr="00BA21D0" w:rsidRDefault="00EF7A52" w:rsidP="00AC774D">
      <w:pPr>
        <w:pStyle w:val="NormaleWeb"/>
        <w:jc w:val="both"/>
        <w:rPr>
          <w:bCs/>
          <w:sz w:val="20"/>
          <w:szCs w:val="20"/>
        </w:rPr>
      </w:pPr>
      <w:r w:rsidRPr="00BA21D0">
        <w:rPr>
          <w:bCs/>
          <w:sz w:val="20"/>
          <w:szCs w:val="20"/>
        </w:rPr>
        <w:t>Due anteprime inaugurano questa V edizione di Venezia a Napoli:</w:t>
      </w:r>
    </w:p>
    <w:p w:rsidR="00AC774D" w:rsidRPr="00BA21D0" w:rsidRDefault="00EF7A52" w:rsidP="00AC774D">
      <w:pPr>
        <w:pStyle w:val="NormaleWeb"/>
        <w:jc w:val="both"/>
        <w:rPr>
          <w:bCs/>
          <w:sz w:val="20"/>
          <w:szCs w:val="20"/>
        </w:rPr>
      </w:pPr>
      <w:r w:rsidRPr="00BA21D0">
        <w:rPr>
          <w:bCs/>
          <w:sz w:val="20"/>
          <w:szCs w:val="20"/>
        </w:rPr>
        <w:t xml:space="preserve">la prima </w:t>
      </w:r>
      <w:r w:rsidR="00AC774D" w:rsidRPr="00BA21D0">
        <w:rPr>
          <w:b/>
          <w:bCs/>
          <w:sz w:val="20"/>
          <w:szCs w:val="20"/>
        </w:rPr>
        <w:t xml:space="preserve">venerdì 25 settembre </w:t>
      </w:r>
      <w:r w:rsidR="00AC774D" w:rsidRPr="00BA21D0">
        <w:rPr>
          <w:bCs/>
          <w:sz w:val="20"/>
          <w:szCs w:val="20"/>
        </w:rPr>
        <w:t>con il regista Vincenzo Marra</w:t>
      </w:r>
      <w:r w:rsidR="006174CA" w:rsidRPr="00BA21D0">
        <w:rPr>
          <w:bCs/>
          <w:sz w:val="20"/>
          <w:szCs w:val="20"/>
        </w:rPr>
        <w:t xml:space="preserve"> al cinema </w:t>
      </w:r>
      <w:proofErr w:type="spellStart"/>
      <w:r w:rsidR="006174CA" w:rsidRPr="00BA21D0">
        <w:rPr>
          <w:bCs/>
          <w:sz w:val="20"/>
          <w:szCs w:val="20"/>
        </w:rPr>
        <w:t>Filangieri</w:t>
      </w:r>
      <w:proofErr w:type="spellEnd"/>
      <w:r w:rsidR="006174CA" w:rsidRPr="00BA21D0">
        <w:rPr>
          <w:bCs/>
          <w:sz w:val="20"/>
          <w:szCs w:val="20"/>
        </w:rPr>
        <w:t xml:space="preserve"> </w:t>
      </w:r>
      <w:r w:rsidR="00AC774D" w:rsidRPr="00BA21D0">
        <w:rPr>
          <w:bCs/>
          <w:sz w:val="20"/>
          <w:szCs w:val="20"/>
        </w:rPr>
        <w:t xml:space="preserve">che presenterà “La prima luce” film presentato nella selezione ufficiale delle Giornate degli autori e vincitore del premio “Premio </w:t>
      </w:r>
      <w:proofErr w:type="spellStart"/>
      <w:r w:rsidR="00AC774D" w:rsidRPr="00BA21D0">
        <w:rPr>
          <w:bCs/>
          <w:sz w:val="20"/>
          <w:szCs w:val="20"/>
        </w:rPr>
        <w:t>Pasinetti</w:t>
      </w:r>
      <w:proofErr w:type="spellEnd"/>
      <w:r w:rsidR="00AC774D" w:rsidRPr="00BA21D0">
        <w:rPr>
          <w:bCs/>
          <w:sz w:val="20"/>
          <w:szCs w:val="20"/>
        </w:rPr>
        <w:t xml:space="preserve"> Speciale” come Miglior Film di questa sezione.</w:t>
      </w:r>
    </w:p>
    <w:p w:rsidR="00EF7A52" w:rsidRPr="00BA21D0" w:rsidRDefault="00AC774D" w:rsidP="00EF7A52">
      <w:pPr>
        <w:pStyle w:val="NormaleWeb"/>
        <w:jc w:val="both"/>
        <w:rPr>
          <w:bCs/>
          <w:sz w:val="20"/>
          <w:szCs w:val="20"/>
        </w:rPr>
      </w:pPr>
      <w:r w:rsidRPr="00BA21D0">
        <w:rPr>
          <w:bCs/>
          <w:sz w:val="20"/>
          <w:szCs w:val="20"/>
        </w:rPr>
        <w:t xml:space="preserve">La seconda </w:t>
      </w:r>
      <w:r w:rsidR="00EF7A52" w:rsidRPr="00BA21D0">
        <w:rPr>
          <w:b/>
          <w:bCs/>
          <w:sz w:val="20"/>
          <w:szCs w:val="20"/>
        </w:rPr>
        <w:t>venerdì 2 ottobre</w:t>
      </w:r>
      <w:r w:rsidR="00EF7A52" w:rsidRPr="00BA21D0">
        <w:rPr>
          <w:bCs/>
          <w:sz w:val="20"/>
          <w:szCs w:val="20"/>
        </w:rPr>
        <w:t xml:space="preserve"> </w:t>
      </w:r>
      <w:r w:rsidR="007A1868" w:rsidRPr="00BA21D0">
        <w:rPr>
          <w:bCs/>
          <w:sz w:val="20"/>
          <w:szCs w:val="20"/>
        </w:rPr>
        <w:t xml:space="preserve">con il maestro del cinema  israeliano Amos </w:t>
      </w:r>
      <w:proofErr w:type="spellStart"/>
      <w:r w:rsidR="007A1868" w:rsidRPr="00BA21D0">
        <w:rPr>
          <w:bCs/>
          <w:sz w:val="20"/>
          <w:szCs w:val="20"/>
        </w:rPr>
        <w:t>Gitai</w:t>
      </w:r>
      <w:proofErr w:type="spellEnd"/>
      <w:r w:rsidR="007A1868" w:rsidRPr="00BA21D0">
        <w:rPr>
          <w:bCs/>
          <w:sz w:val="20"/>
          <w:szCs w:val="20"/>
        </w:rPr>
        <w:t xml:space="preserve"> al Cinema </w:t>
      </w:r>
      <w:proofErr w:type="spellStart"/>
      <w:r w:rsidR="007A1868" w:rsidRPr="00BA21D0">
        <w:rPr>
          <w:bCs/>
          <w:sz w:val="20"/>
          <w:szCs w:val="20"/>
        </w:rPr>
        <w:t>Metropolitan</w:t>
      </w:r>
      <w:proofErr w:type="spellEnd"/>
      <w:r w:rsidR="007A1868" w:rsidRPr="00BA21D0">
        <w:rPr>
          <w:bCs/>
          <w:sz w:val="20"/>
          <w:szCs w:val="20"/>
        </w:rPr>
        <w:t xml:space="preserve"> </w:t>
      </w:r>
      <w:r w:rsidRPr="00BA21D0">
        <w:rPr>
          <w:bCs/>
          <w:sz w:val="20"/>
          <w:szCs w:val="20"/>
        </w:rPr>
        <w:t xml:space="preserve">che incontrerà il pubblico di Napoli alla </w:t>
      </w:r>
      <w:r w:rsidR="007A1868" w:rsidRPr="00BA21D0">
        <w:rPr>
          <w:bCs/>
          <w:sz w:val="20"/>
          <w:szCs w:val="20"/>
        </w:rPr>
        <w:t>p</w:t>
      </w:r>
      <w:r w:rsidRPr="00BA21D0">
        <w:rPr>
          <w:bCs/>
          <w:sz w:val="20"/>
          <w:szCs w:val="20"/>
        </w:rPr>
        <w:t xml:space="preserve">roiezione (in esclusiva in Italia dopo Venezia) del suo ultimo capolavoro </w:t>
      </w:r>
      <w:r w:rsidR="007A1868" w:rsidRPr="00BA21D0">
        <w:rPr>
          <w:bCs/>
          <w:sz w:val="20"/>
          <w:szCs w:val="20"/>
        </w:rPr>
        <w:t>“Rabin the last day”, un evento  speciale del</w:t>
      </w:r>
      <w:r w:rsidR="00EF7A52" w:rsidRPr="00BA21D0">
        <w:rPr>
          <w:bCs/>
          <w:sz w:val="20"/>
          <w:szCs w:val="20"/>
        </w:rPr>
        <w:t xml:space="preserve">la 17° edizione del Napoli Film Festival. </w:t>
      </w:r>
    </w:p>
    <w:p w:rsidR="006B53AA" w:rsidRPr="00BA21D0" w:rsidRDefault="00741093" w:rsidP="006B53AA">
      <w:pPr>
        <w:pStyle w:val="NormaleWeb"/>
        <w:jc w:val="both"/>
        <w:rPr>
          <w:sz w:val="20"/>
          <w:szCs w:val="20"/>
        </w:rPr>
      </w:pPr>
      <w:r w:rsidRPr="00BA21D0">
        <w:rPr>
          <w:i/>
          <w:sz w:val="20"/>
          <w:szCs w:val="20"/>
        </w:rPr>
        <w:t>Venezia a Napoli</w:t>
      </w:r>
      <w:r w:rsidRPr="00BA21D0">
        <w:rPr>
          <w:sz w:val="20"/>
          <w:szCs w:val="20"/>
        </w:rPr>
        <w:t xml:space="preserve"> </w:t>
      </w:r>
      <w:r w:rsidR="006B53AA" w:rsidRPr="00BA21D0">
        <w:rPr>
          <w:sz w:val="20"/>
          <w:szCs w:val="20"/>
        </w:rPr>
        <w:t>pone al centro l’incontro del pubblico con gli autori e promuove l’esperienza del cinema come conoscenza</w:t>
      </w:r>
      <w:r w:rsidRPr="00BA21D0">
        <w:rPr>
          <w:sz w:val="20"/>
          <w:szCs w:val="20"/>
        </w:rPr>
        <w:t xml:space="preserve">. </w:t>
      </w:r>
      <w:r w:rsidR="006B53AA" w:rsidRPr="00BA21D0">
        <w:rPr>
          <w:sz w:val="20"/>
          <w:szCs w:val="20"/>
        </w:rPr>
        <w:t>Grazie alla motivata partecipazione del pubblico la rassegna si è qualificata come un importante  appuntamento cinematografico della Regione, con uno specifico taglio culturale, per la qualità dei film proposti e la presenza di autorevoli ospiti</w:t>
      </w:r>
      <w:r w:rsidRPr="00BA21D0">
        <w:rPr>
          <w:sz w:val="20"/>
          <w:szCs w:val="20"/>
        </w:rPr>
        <w:t>.</w:t>
      </w:r>
      <w:r w:rsidR="006B53AA" w:rsidRPr="00BA21D0">
        <w:rPr>
          <w:sz w:val="20"/>
          <w:szCs w:val="20"/>
        </w:rPr>
        <w:t xml:space="preserve"> </w:t>
      </w:r>
    </w:p>
    <w:p w:rsidR="006B53AA" w:rsidRPr="00BA21D0" w:rsidRDefault="00741093" w:rsidP="006B5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rassegna, che si svolgerà </w:t>
      </w:r>
      <w:r w:rsidR="007A1868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nelle sale </w:t>
      </w:r>
      <w:r w:rsidRPr="00BA21D0">
        <w:rPr>
          <w:rFonts w:ascii="Times New Roman" w:hAnsi="Times New Roman" w:cs="Times New Roman"/>
          <w:sz w:val="20"/>
          <w:szCs w:val="20"/>
        </w:rPr>
        <w:t xml:space="preserve">Astra, </w:t>
      </w:r>
      <w:proofErr w:type="spellStart"/>
      <w:r w:rsidRPr="00BA21D0">
        <w:rPr>
          <w:rFonts w:ascii="Times New Roman" w:hAnsi="Times New Roman" w:cs="Times New Roman"/>
          <w:sz w:val="20"/>
          <w:szCs w:val="20"/>
        </w:rPr>
        <w:t>Filangieri</w:t>
      </w:r>
      <w:proofErr w:type="spellEnd"/>
      <w:r w:rsidRPr="00BA21D0">
        <w:rPr>
          <w:rFonts w:ascii="Times New Roman" w:hAnsi="Times New Roman" w:cs="Times New Roman"/>
          <w:sz w:val="20"/>
          <w:szCs w:val="20"/>
        </w:rPr>
        <w:t>, Pierrot</w:t>
      </w:r>
      <w:r w:rsidR="00683027" w:rsidRPr="00BA21D0">
        <w:rPr>
          <w:rFonts w:ascii="Times New Roman" w:hAnsi="Times New Roman" w:cs="Times New Roman"/>
          <w:sz w:val="20"/>
          <w:szCs w:val="20"/>
        </w:rPr>
        <w:t xml:space="preserve"> </w:t>
      </w:r>
      <w:r w:rsidRPr="00BA21D0">
        <w:rPr>
          <w:rFonts w:ascii="Times New Roman" w:hAnsi="Times New Roman" w:cs="Times New Roman"/>
          <w:sz w:val="20"/>
          <w:szCs w:val="20"/>
        </w:rPr>
        <w:t>- Pon</w:t>
      </w:r>
      <w:r w:rsidR="007A1868" w:rsidRPr="00BA21D0">
        <w:rPr>
          <w:rFonts w:ascii="Times New Roman" w:hAnsi="Times New Roman" w:cs="Times New Roman"/>
          <w:sz w:val="20"/>
          <w:szCs w:val="20"/>
        </w:rPr>
        <w:t>ticelli, La Perla, Modernissimo</w:t>
      </w:r>
      <w:r w:rsidRPr="00BA21D0">
        <w:rPr>
          <w:rFonts w:ascii="Times New Roman" w:hAnsi="Times New Roman" w:cs="Times New Roman"/>
          <w:sz w:val="20"/>
          <w:szCs w:val="20"/>
        </w:rPr>
        <w:t xml:space="preserve"> </w:t>
      </w:r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è realizzata con il sostegno del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MiBACT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Ministero Beni ed Attività Culturali e Turismo, con il patrocinio del Comune di Napoli Assessorato alla Cultura e con la collaborazione delle Università (Federico II, che mette anche a disposizione la storica sala Astra,  L’Orientale, Accademia delle Belle Arti, Seconda Università degli Studi di Napoli, Università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Parthenope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Istituto Suor Orsola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Benincasa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) e degli Istituti di cultura stranieri (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British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Council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Istituto Cervantes,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Institut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Francais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Goethe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Institut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Neapel</w:t>
      </w:r>
      <w:proofErr w:type="spellEnd"/>
      <w:r w:rsidR="006B53AA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, Istituto Confucio).</w:t>
      </w:r>
    </w:p>
    <w:p w:rsidR="006D3BFC" w:rsidRPr="00BA21D0" w:rsidRDefault="006D3BFC" w:rsidP="006B5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6B53AA" w:rsidRPr="00BA21D0" w:rsidRDefault="006B53AA" w:rsidP="006B5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Tutte le informazioni, il programma e gli approfondimenti sono disponibili all’indirizzo web </w:t>
      </w:r>
      <w:hyperlink r:id="rId6" w:tgtFrame="_blank" w:history="1">
        <w:r w:rsidRPr="00BA21D0">
          <w:rPr>
            <w:rFonts w:ascii="Times New Roman" w:eastAsia="Times New Roman" w:hAnsi="Times New Roman" w:cs="Times New Roman"/>
            <w:sz w:val="20"/>
            <w:szCs w:val="20"/>
            <w:u w:val="single"/>
            <w:lang w:eastAsia="it-IT"/>
          </w:rPr>
          <w:t>www.veneziaanapoli.it</w:t>
        </w:r>
      </w:hyperlink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  e sui social network dedicati.</w:t>
      </w:r>
    </w:p>
    <w:p w:rsidR="00BA21D0" w:rsidRDefault="00BA21D0" w:rsidP="00B64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</w:pPr>
    </w:p>
    <w:p w:rsidR="00B645F2" w:rsidRPr="00BA21D0" w:rsidRDefault="007A1868" w:rsidP="00B64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  <w:t>Ideazione e direzione</w:t>
      </w:r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r w:rsidR="00B645F2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Antonella Di </w:t>
      </w:r>
      <w:proofErr w:type="spellStart"/>
      <w:r w:rsidR="00B645F2"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Nocera</w:t>
      </w:r>
      <w:proofErr w:type="spellEnd"/>
    </w:p>
    <w:p w:rsidR="00B645F2" w:rsidRPr="00BA21D0" w:rsidRDefault="00B645F2" w:rsidP="00B64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A1868" w:rsidRPr="00BA21D0" w:rsidRDefault="00CF66C4" w:rsidP="007A186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A21D0">
        <w:rPr>
          <w:rFonts w:ascii="Times New Roman" w:hAnsi="Times New Roman" w:cs="Times New Roman"/>
          <w:sz w:val="20"/>
          <w:szCs w:val="20"/>
          <w:u w:val="single"/>
        </w:rPr>
        <w:t>U</w:t>
      </w:r>
      <w:r w:rsidR="007A1868" w:rsidRPr="00BA21D0">
        <w:rPr>
          <w:rFonts w:ascii="Times New Roman" w:hAnsi="Times New Roman" w:cs="Times New Roman"/>
          <w:sz w:val="20"/>
          <w:szCs w:val="20"/>
          <w:u w:val="single"/>
        </w:rPr>
        <w:t>fficio stampa</w:t>
      </w:r>
      <w:r w:rsidR="00BA21D0" w:rsidRPr="00BA21D0">
        <w:rPr>
          <w:rFonts w:ascii="Times New Roman" w:hAnsi="Times New Roman" w:cs="Times New Roman"/>
          <w:sz w:val="20"/>
          <w:szCs w:val="20"/>
        </w:rPr>
        <w:t xml:space="preserve">: </w:t>
      </w:r>
      <w:r w:rsidR="007A1868" w:rsidRPr="00BA21D0">
        <w:rPr>
          <w:rFonts w:ascii="Times New Roman" w:hAnsi="Times New Roman" w:cs="Times New Roman"/>
          <w:sz w:val="20"/>
          <w:szCs w:val="20"/>
        </w:rPr>
        <w:t xml:space="preserve">Renato </w:t>
      </w:r>
      <w:proofErr w:type="spellStart"/>
      <w:r w:rsidR="007A1868" w:rsidRPr="00BA21D0">
        <w:rPr>
          <w:rFonts w:ascii="Times New Roman" w:hAnsi="Times New Roman" w:cs="Times New Roman"/>
          <w:sz w:val="20"/>
          <w:szCs w:val="20"/>
        </w:rPr>
        <w:t>Rizzardi</w:t>
      </w:r>
      <w:proofErr w:type="spellEnd"/>
      <w:r w:rsidR="00BA21D0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tgtFrame="_blank" w:tooltip="mailto:rizzardistampa@gmail.com&#10;Ctrl + clic per seguire il collegamento" w:history="1">
        <w:r w:rsidR="007A1868" w:rsidRPr="00BA21D0">
          <w:rPr>
            <w:rStyle w:val="Collegamentoipertestuale"/>
            <w:rFonts w:ascii="Times New Roman" w:hAnsi="Times New Roman" w:cs="Times New Roman"/>
            <w:color w:val="auto"/>
            <w:sz w:val="20"/>
            <w:szCs w:val="20"/>
          </w:rPr>
          <w:t>rizzardistampa@gmail.com</w:t>
        </w:r>
      </w:hyperlink>
      <w:r w:rsidR="00BA21D0" w:rsidRPr="00BA21D0">
        <w:rPr>
          <w:rFonts w:ascii="Times New Roman" w:hAnsi="Times New Roman" w:cs="Times New Roman"/>
          <w:sz w:val="20"/>
          <w:szCs w:val="20"/>
          <w:u w:val="single"/>
        </w:rPr>
        <w:t xml:space="preserve"> - </w:t>
      </w:r>
      <w:hyperlink r:id="rId8" w:tgtFrame="_blank" w:history="1">
        <w:r w:rsidR="007A1868" w:rsidRPr="00BA21D0">
          <w:rPr>
            <w:rStyle w:val="Collegamentoipertestuale"/>
            <w:rFonts w:ascii="Times New Roman" w:hAnsi="Times New Roman" w:cs="Times New Roman"/>
            <w:color w:val="auto"/>
            <w:sz w:val="20"/>
            <w:szCs w:val="20"/>
          </w:rPr>
          <w:t>339.3800826</w:t>
        </w:r>
      </w:hyperlink>
    </w:p>
    <w:p w:rsidR="00CF66C4" w:rsidRPr="00BA21D0" w:rsidRDefault="00CF66C4" w:rsidP="007A1868">
      <w:pPr>
        <w:spacing w:after="0" w:line="240" w:lineRule="auto"/>
        <w:rPr>
          <w:sz w:val="20"/>
          <w:szCs w:val="20"/>
        </w:rPr>
      </w:pPr>
    </w:p>
    <w:p w:rsidR="00BA21D0" w:rsidRPr="00BA21D0" w:rsidRDefault="00BA21D0" w:rsidP="00BA21D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A21D0">
        <w:rPr>
          <w:rFonts w:ascii="Times New Roman" w:hAnsi="Times New Roman" w:cs="Times New Roman"/>
          <w:sz w:val="20"/>
          <w:szCs w:val="20"/>
          <w:u w:val="single"/>
        </w:rPr>
        <w:t>Responsabile social media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– Web 2.0:</w:t>
      </w:r>
      <w:r w:rsidRPr="00BA21D0">
        <w:rPr>
          <w:rFonts w:ascii="Times New Roman" w:hAnsi="Times New Roman" w:cs="Times New Roman"/>
          <w:sz w:val="20"/>
          <w:szCs w:val="20"/>
        </w:rPr>
        <w:t xml:space="preserve"> Monica Bruno</w:t>
      </w:r>
    </w:p>
    <w:p w:rsidR="00BA21D0" w:rsidRDefault="00BA21D0" w:rsidP="00B64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</w:pPr>
    </w:p>
    <w:p w:rsidR="00BA21D0" w:rsidRPr="00BA21D0" w:rsidRDefault="00B645F2" w:rsidP="00BA2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A21D0"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  <w:t>Info</w:t>
      </w:r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hyperlink r:id="rId9" w:tgtFrame="_blank" w:history="1">
        <w:r w:rsidRPr="00BA21D0">
          <w:rPr>
            <w:rStyle w:val="Collegamentoipertestuale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eastAsia="it-IT"/>
          </w:rPr>
          <w:t>www.veneziaanapoli.it</w:t>
        </w:r>
      </w:hyperlink>
      <w:r w:rsidR="00BA21D0" w:rsidRPr="00BA21D0">
        <w:rPr>
          <w:sz w:val="20"/>
          <w:szCs w:val="20"/>
        </w:rPr>
        <w:t xml:space="preserve"> - </w:t>
      </w:r>
      <w:hyperlink r:id="rId10" w:tgtFrame="_blank" w:history="1">
        <w:r w:rsidR="00BA21D0" w:rsidRPr="00BA21D0">
          <w:rPr>
            <w:rStyle w:val="Collegamentoipertestuale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eastAsia="it-IT"/>
          </w:rPr>
          <w:t>veneziaanapoli@gmail.com</w:t>
        </w:r>
      </w:hyperlink>
    </w:p>
    <w:p w:rsidR="00B645F2" w:rsidRPr="00BA21D0" w:rsidRDefault="00B645F2" w:rsidP="00B645F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:rsidR="000B4C48" w:rsidRPr="00BA21D0" w:rsidRDefault="000B4C48" w:rsidP="000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</w:pPr>
      <w:r w:rsidRPr="00BA21D0">
        <w:rPr>
          <w:rFonts w:ascii="Times New Roman" w:eastAsia="Times New Roman" w:hAnsi="Times New Roman" w:cs="Times New Roman"/>
          <w:bCs/>
          <w:i/>
          <w:iCs/>
          <w:sz w:val="20"/>
          <w:szCs w:val="20"/>
          <w:u w:val="single"/>
          <w:lang w:eastAsia="it-IT"/>
        </w:rPr>
        <w:t>social media #veneziaanapoli.#ilcinemaesteso</w:t>
      </w:r>
    </w:p>
    <w:p w:rsidR="000B4C48" w:rsidRPr="00BA21D0" w:rsidRDefault="000B4C48" w:rsidP="000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</w:pPr>
      <w:proofErr w:type="spellStart"/>
      <w:r w:rsidRPr="00BA21D0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it-IT"/>
        </w:rPr>
        <w:t>Seguici</w:t>
      </w:r>
      <w:proofErr w:type="spellEnd"/>
      <w:r w:rsidR="00BA21D0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it-IT"/>
        </w:rPr>
        <w:t xml:space="preserve"> su</w:t>
      </w:r>
      <w:r w:rsidR="00BA21D0" w:rsidRPr="00BA21D0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 xml:space="preserve">: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Facebook</w:t>
      </w:r>
      <w:proofErr w:type="spellEnd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: Venezia a Napoli</w:t>
      </w:r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Twitter</w:t>
      </w:r>
      <w:proofErr w:type="spellEnd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@VeneziaaNapoli</w:t>
      </w:r>
      <w:proofErr w:type="spellEnd"/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YouTube</w:t>
      </w:r>
      <w:proofErr w:type="spellEnd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VeneziaaNapoli</w:t>
      </w:r>
      <w:proofErr w:type="spellEnd"/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Google+</w:t>
      </w:r>
      <w:proofErr w:type="spellEnd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VeneziaaNapoli</w:t>
      </w:r>
      <w:proofErr w:type="spellEnd"/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Instagram</w:t>
      </w:r>
      <w:proofErr w:type="spellEnd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veneziaanapoli</w:t>
      </w:r>
      <w:proofErr w:type="spellEnd"/>
      <w:r w:rsid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</w:t>
      </w:r>
      <w:proofErr w:type="spellStart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Pinterest</w:t>
      </w:r>
      <w:proofErr w:type="spellEnd"/>
      <w:r w:rsidRPr="00BA21D0">
        <w:rPr>
          <w:rFonts w:ascii="Times New Roman" w:eastAsia="Times New Roman" w:hAnsi="Times New Roman" w:cs="Times New Roman"/>
          <w:sz w:val="20"/>
          <w:szCs w:val="20"/>
          <w:lang w:eastAsia="it-IT"/>
        </w:rPr>
        <w:t>: Venezia a Napoli</w:t>
      </w:r>
    </w:p>
    <w:p w:rsidR="00B645F2" w:rsidRPr="00BA21D0" w:rsidRDefault="00B645F2" w:rsidP="006B5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</w:pPr>
    </w:p>
    <w:sectPr w:rsidR="00B645F2" w:rsidRPr="00BA21D0" w:rsidSect="00BA21D0">
      <w:headerReference w:type="default" r:id="rId11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575" w:rsidRDefault="00570575" w:rsidP="00BA21D0">
      <w:pPr>
        <w:spacing w:after="0" w:line="240" w:lineRule="auto"/>
      </w:pPr>
      <w:r>
        <w:separator/>
      </w:r>
    </w:p>
  </w:endnote>
  <w:endnote w:type="continuationSeparator" w:id="0">
    <w:p w:rsidR="00570575" w:rsidRDefault="00570575" w:rsidP="00BA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575" w:rsidRDefault="00570575" w:rsidP="00BA21D0">
      <w:pPr>
        <w:spacing w:after="0" w:line="240" w:lineRule="auto"/>
      </w:pPr>
      <w:r>
        <w:separator/>
      </w:r>
    </w:p>
  </w:footnote>
  <w:footnote w:type="continuationSeparator" w:id="0">
    <w:p w:rsidR="00570575" w:rsidRDefault="00570575" w:rsidP="00BA2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D0" w:rsidRDefault="00BA21D0" w:rsidP="00BA21D0">
    <w:pPr>
      <w:pStyle w:val="Intestazione"/>
      <w:tabs>
        <w:tab w:val="left" w:pos="2438"/>
      </w:tabs>
    </w:pPr>
    <w:r>
      <w:tab/>
    </w:r>
    <w:r>
      <w:tab/>
    </w:r>
    <w:r>
      <w:rPr>
        <w:noProof/>
        <w:lang w:eastAsia="it-IT"/>
      </w:rPr>
      <w:drawing>
        <wp:inline distT="0" distB="0" distL="0" distR="0">
          <wp:extent cx="1203171" cy="744466"/>
          <wp:effectExtent l="0" t="0" r="0" b="0"/>
          <wp:docPr id="1" name="Immagine 1" descr="C:\Users\Massimiliano\Downloads\venezia_napoli_logoverticale-col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ssimiliano\Downloads\venezia_napoli_logoverticale-color (1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223" cy="744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3AA"/>
    <w:rsid w:val="00053CCE"/>
    <w:rsid w:val="000B4C48"/>
    <w:rsid w:val="00194CC9"/>
    <w:rsid w:val="002D5785"/>
    <w:rsid w:val="004D396A"/>
    <w:rsid w:val="00537B7E"/>
    <w:rsid w:val="00555060"/>
    <w:rsid w:val="00570575"/>
    <w:rsid w:val="006174CA"/>
    <w:rsid w:val="00683027"/>
    <w:rsid w:val="006B53AA"/>
    <w:rsid w:val="006D3BFC"/>
    <w:rsid w:val="006F5E8E"/>
    <w:rsid w:val="00741093"/>
    <w:rsid w:val="007A1868"/>
    <w:rsid w:val="009C54EB"/>
    <w:rsid w:val="00A12CE4"/>
    <w:rsid w:val="00AC774D"/>
    <w:rsid w:val="00B645F2"/>
    <w:rsid w:val="00BA21D0"/>
    <w:rsid w:val="00BD6A5F"/>
    <w:rsid w:val="00CC1F15"/>
    <w:rsid w:val="00CF66C4"/>
    <w:rsid w:val="00D75A54"/>
    <w:rsid w:val="00E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39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l">
    <w:name w:val="il"/>
    <w:basedOn w:val="Carpredefinitoparagrafo"/>
    <w:rsid w:val="006B53AA"/>
  </w:style>
  <w:style w:type="character" w:customStyle="1" w:styleId="apple-converted-space">
    <w:name w:val="apple-converted-space"/>
    <w:basedOn w:val="Carpredefinitoparagrafo"/>
    <w:rsid w:val="006B53AA"/>
  </w:style>
  <w:style w:type="character" w:styleId="Collegamentoipertestuale">
    <w:name w:val="Hyperlink"/>
    <w:basedOn w:val="Carpredefinitoparagrafo"/>
    <w:uiPriority w:val="99"/>
    <w:unhideWhenUsed/>
    <w:rsid w:val="006B53AA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6B5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A21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1D0"/>
  </w:style>
  <w:style w:type="paragraph" w:styleId="Pidipagina">
    <w:name w:val="footer"/>
    <w:basedOn w:val="Normale"/>
    <w:link w:val="PidipaginaCarattere"/>
    <w:uiPriority w:val="99"/>
    <w:semiHidden/>
    <w:unhideWhenUsed/>
    <w:rsid w:val="00BA21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A21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1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339.380082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izzardistampa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eneziaanapoli.it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veneziaanapoli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veneziaanapoli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de micco</dc:creator>
  <cp:lastModifiedBy>Massimiliano</cp:lastModifiedBy>
  <cp:revision>2</cp:revision>
  <dcterms:created xsi:type="dcterms:W3CDTF">2015-09-24T14:54:00Z</dcterms:created>
  <dcterms:modified xsi:type="dcterms:W3CDTF">2015-09-24T14:54:00Z</dcterms:modified>
</cp:coreProperties>
</file>